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ATA DE REGISTRO DE PREÇOS: </w:t>
      </w:r>
      <w:r w:rsidRPr="00F137CF">
        <w:rPr>
          <w:rFonts w:ascii="Arial" w:hAnsi="Arial" w:cs="Arial"/>
          <w:b/>
          <w:sz w:val="16"/>
          <w:szCs w:val="16"/>
        </w:rPr>
        <w:t xml:space="preserve">N° </w:t>
      </w:r>
      <w:r w:rsidR="008A03C9">
        <w:rPr>
          <w:rFonts w:ascii="Arial" w:hAnsi="Arial" w:cs="Arial"/>
          <w:b/>
          <w:sz w:val="16"/>
          <w:szCs w:val="16"/>
        </w:rPr>
        <w:t>15</w:t>
      </w:r>
      <w:r w:rsidR="001A7718">
        <w:rPr>
          <w:rFonts w:ascii="Arial" w:hAnsi="Arial" w:cs="Arial"/>
          <w:b/>
          <w:sz w:val="16"/>
          <w:szCs w:val="16"/>
        </w:rPr>
        <w:t>4</w:t>
      </w:r>
      <w:r w:rsidR="00DC5B3B" w:rsidRPr="00F137CF">
        <w:rPr>
          <w:rFonts w:ascii="Arial" w:hAnsi="Arial" w:cs="Arial"/>
          <w:b/>
          <w:sz w:val="16"/>
          <w:szCs w:val="16"/>
        </w:rPr>
        <w:t>/201</w:t>
      </w:r>
      <w:r w:rsidR="00663BD0" w:rsidRPr="00F137CF">
        <w:rPr>
          <w:rFonts w:ascii="Arial" w:hAnsi="Arial" w:cs="Arial"/>
          <w:b/>
          <w:sz w:val="16"/>
          <w:szCs w:val="16"/>
        </w:rPr>
        <w:t>4</w:t>
      </w: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PREGÃO </w:t>
      </w:r>
      <w:r w:rsidR="00067B8E" w:rsidRPr="00F137CF">
        <w:rPr>
          <w:rFonts w:ascii="Arial" w:hAnsi="Arial" w:cs="Arial"/>
          <w:b/>
          <w:bCs/>
          <w:sz w:val="16"/>
          <w:szCs w:val="16"/>
        </w:rPr>
        <w:t xml:space="preserve">ELETRÔNICO: </w:t>
      </w:r>
      <w:r w:rsidR="001A7718">
        <w:rPr>
          <w:rFonts w:ascii="Arial" w:hAnsi="Arial" w:cs="Arial"/>
          <w:b/>
          <w:bCs/>
          <w:sz w:val="16"/>
          <w:szCs w:val="16"/>
        </w:rPr>
        <w:t>360/2014</w:t>
      </w:r>
    </w:p>
    <w:p w:rsidR="009D2314" w:rsidRPr="00F137CF" w:rsidRDefault="009D2314" w:rsidP="002F701B">
      <w:pPr>
        <w:jc w:val="both"/>
        <w:rPr>
          <w:rFonts w:ascii="Arial" w:hAnsi="Arial" w:cs="Arial"/>
          <w:b/>
          <w:sz w:val="16"/>
          <w:szCs w:val="16"/>
        </w:rPr>
      </w:pPr>
      <w:r w:rsidRPr="00F137CF">
        <w:rPr>
          <w:rFonts w:ascii="Arial" w:hAnsi="Arial" w:cs="Arial"/>
          <w:b/>
          <w:bCs/>
          <w:sz w:val="16"/>
          <w:szCs w:val="16"/>
        </w:rPr>
        <w:t xml:space="preserve">PROCESSO: </w:t>
      </w:r>
      <w:r w:rsidR="00CC00E0" w:rsidRPr="00F137CF">
        <w:rPr>
          <w:rFonts w:ascii="Arial" w:hAnsi="Arial" w:cs="Arial"/>
          <w:b/>
          <w:sz w:val="16"/>
          <w:szCs w:val="16"/>
        </w:rPr>
        <w:t xml:space="preserve">Nº </w:t>
      </w:r>
      <w:r w:rsidR="001A7718">
        <w:rPr>
          <w:rFonts w:ascii="Arial" w:hAnsi="Arial" w:cs="Arial"/>
          <w:b/>
          <w:sz w:val="16"/>
          <w:szCs w:val="16"/>
        </w:rPr>
        <w:t>1712.01267-00/2014</w:t>
      </w:r>
    </w:p>
    <w:p w:rsidR="004765EA" w:rsidRPr="00A74766" w:rsidRDefault="004765EA" w:rsidP="002F701B">
      <w:pPr>
        <w:jc w:val="both"/>
        <w:rPr>
          <w:rFonts w:ascii="Arial" w:hAnsi="Arial" w:cs="Arial"/>
          <w:sz w:val="16"/>
          <w:szCs w:val="16"/>
        </w:rPr>
      </w:pPr>
    </w:p>
    <w:p w:rsidR="009D2314" w:rsidRPr="00A74766" w:rsidRDefault="009D2314" w:rsidP="001A7718">
      <w:pPr>
        <w:pStyle w:val="Corpodetexto"/>
        <w:jc w:val="both"/>
        <w:rPr>
          <w:rFonts w:ascii="Arial" w:hAnsi="Arial" w:cs="Arial"/>
          <w:sz w:val="16"/>
          <w:szCs w:val="16"/>
        </w:rPr>
      </w:pPr>
      <w:r w:rsidRPr="00A74766">
        <w:rPr>
          <w:rFonts w:ascii="Arial" w:hAnsi="Arial" w:cs="Arial"/>
          <w:sz w:val="16"/>
          <w:szCs w:val="16"/>
        </w:rPr>
        <w:t xml:space="preserve">Pelo presente instrumento, </w:t>
      </w:r>
      <w:r w:rsidR="008B3FD5" w:rsidRPr="008B3FD5">
        <w:rPr>
          <w:rFonts w:ascii="Arial" w:hAnsi="Arial" w:cs="Arial"/>
          <w:b/>
          <w:sz w:val="16"/>
          <w:szCs w:val="16"/>
        </w:rPr>
        <w:t>O</w:t>
      </w:r>
      <w:r w:rsidRPr="00FE262C">
        <w:rPr>
          <w:rFonts w:ascii="Arial" w:hAnsi="Arial" w:cs="Arial"/>
          <w:sz w:val="16"/>
          <w:szCs w:val="16"/>
        </w:rPr>
        <w:t xml:space="preserve"> </w:t>
      </w:r>
      <w:r w:rsidR="00F137CF" w:rsidRPr="00FE262C">
        <w:rPr>
          <w:rFonts w:ascii="Arial" w:hAnsi="Arial" w:cs="Arial"/>
          <w:b/>
          <w:sz w:val="16"/>
          <w:szCs w:val="16"/>
        </w:rPr>
        <w:t>ESTADO DE RONDÔNIA</w:t>
      </w:r>
      <w:r w:rsidRPr="00FE262C">
        <w:rPr>
          <w:rFonts w:ascii="Arial" w:hAnsi="Arial" w:cs="Arial"/>
          <w:sz w:val="16"/>
          <w:szCs w:val="16"/>
        </w:rPr>
        <w:t xml:space="preserve">, </w:t>
      </w:r>
      <w:r w:rsidRPr="008A03C9">
        <w:rPr>
          <w:rFonts w:ascii="Arial" w:hAnsi="Arial" w:cs="Arial"/>
          <w:sz w:val="16"/>
          <w:szCs w:val="16"/>
        </w:rPr>
        <w:t xml:space="preserve">através da </w:t>
      </w:r>
      <w:r w:rsidR="008B3FD5" w:rsidRPr="008A03C9">
        <w:rPr>
          <w:rFonts w:ascii="Arial" w:hAnsi="Arial" w:cs="Arial"/>
          <w:sz w:val="16"/>
          <w:szCs w:val="16"/>
        </w:rPr>
        <w:t xml:space="preserve">Superintendência Estadual </w:t>
      </w:r>
      <w:r w:rsidR="008B3FD5">
        <w:rPr>
          <w:rFonts w:ascii="Arial" w:hAnsi="Arial" w:cs="Arial"/>
          <w:sz w:val="16"/>
          <w:szCs w:val="16"/>
        </w:rPr>
        <w:t>d</w:t>
      </w:r>
      <w:r w:rsidR="008B3FD5" w:rsidRPr="008A03C9">
        <w:rPr>
          <w:rFonts w:ascii="Arial" w:hAnsi="Arial" w:cs="Arial"/>
          <w:sz w:val="16"/>
          <w:szCs w:val="16"/>
        </w:rPr>
        <w:t xml:space="preserve">e Compras E Licitações </w:t>
      </w:r>
      <w:r w:rsidRPr="008A03C9">
        <w:rPr>
          <w:rFonts w:ascii="Arial" w:hAnsi="Arial" w:cs="Arial"/>
          <w:sz w:val="16"/>
          <w:szCs w:val="16"/>
        </w:rPr>
        <w:t>– SUPEL</w:t>
      </w:r>
      <w:r w:rsidRPr="00A74766">
        <w:rPr>
          <w:rFonts w:ascii="Arial" w:hAnsi="Arial" w:cs="Arial"/>
          <w:sz w:val="16"/>
          <w:szCs w:val="16"/>
        </w:rPr>
        <w:t xml:space="preserve"> </w:t>
      </w:r>
      <w:r w:rsidRPr="00A74766">
        <w:rPr>
          <w:rFonts w:ascii="Arial" w:hAnsi="Arial" w:cs="Arial"/>
          <w:color w:val="000000"/>
          <w:sz w:val="16"/>
          <w:szCs w:val="16"/>
        </w:rPr>
        <w:t xml:space="preserve">situada à </w:t>
      </w:r>
      <w:r w:rsidR="000F27B7" w:rsidRPr="00A74766">
        <w:rPr>
          <w:rFonts w:ascii="Arial" w:hAnsi="Arial" w:cs="Arial"/>
          <w:color w:val="000000"/>
          <w:sz w:val="16"/>
          <w:szCs w:val="16"/>
        </w:rPr>
        <w:t>Av</w:t>
      </w:r>
      <w:r w:rsidR="000F27B7">
        <w:rPr>
          <w:rFonts w:ascii="Arial" w:hAnsi="Arial" w:cs="Arial"/>
          <w:color w:val="000000"/>
          <w:sz w:val="16"/>
          <w:szCs w:val="16"/>
        </w:rPr>
        <w:t>.</w:t>
      </w:r>
      <w:r w:rsidR="000F27B7" w:rsidRPr="00A74766">
        <w:rPr>
          <w:rFonts w:ascii="Arial" w:hAnsi="Arial" w:cs="Arial"/>
          <w:color w:val="000000"/>
          <w:sz w:val="16"/>
          <w:szCs w:val="16"/>
        </w:rPr>
        <w:t xml:space="preserve"> </w:t>
      </w:r>
      <w:proofErr w:type="spellStart"/>
      <w:r w:rsidR="000F27B7" w:rsidRPr="00A74766">
        <w:rPr>
          <w:rFonts w:ascii="Arial" w:hAnsi="Arial" w:cs="Arial"/>
          <w:color w:val="000000"/>
          <w:sz w:val="16"/>
          <w:szCs w:val="16"/>
        </w:rPr>
        <w:t>Farquar</w:t>
      </w:r>
      <w:proofErr w:type="spellEnd"/>
      <w:r w:rsidR="000F27B7" w:rsidRPr="00A74766">
        <w:rPr>
          <w:rFonts w:ascii="Arial" w:hAnsi="Arial" w:cs="Arial"/>
          <w:sz w:val="16"/>
          <w:szCs w:val="16"/>
        </w:rPr>
        <w:t xml:space="preserve"> </w:t>
      </w:r>
      <w:r w:rsidR="000F27B7">
        <w:rPr>
          <w:rFonts w:ascii="Arial" w:hAnsi="Arial" w:cs="Arial"/>
          <w:sz w:val="16"/>
          <w:szCs w:val="16"/>
        </w:rPr>
        <w:t>n</w:t>
      </w:r>
      <w:r w:rsidRPr="00A74766">
        <w:rPr>
          <w:rFonts w:ascii="Arial" w:hAnsi="Arial" w:cs="Arial"/>
          <w:sz w:val="16"/>
          <w:szCs w:val="16"/>
        </w:rPr>
        <w:t xml:space="preserve">º </w:t>
      </w:r>
      <w:r w:rsidR="00935BFC" w:rsidRPr="00A74766">
        <w:rPr>
          <w:rFonts w:ascii="Arial" w:hAnsi="Arial" w:cs="Arial"/>
          <w:sz w:val="16"/>
          <w:szCs w:val="16"/>
        </w:rPr>
        <w:t>2986</w:t>
      </w:r>
      <w:r w:rsidRPr="00A74766">
        <w:rPr>
          <w:rFonts w:ascii="Arial" w:hAnsi="Arial" w:cs="Arial"/>
          <w:sz w:val="16"/>
          <w:szCs w:val="16"/>
        </w:rPr>
        <w:t xml:space="preserve"> – </w:t>
      </w:r>
      <w:r w:rsidR="008A03C9">
        <w:rPr>
          <w:rFonts w:ascii="Arial" w:hAnsi="Arial" w:cs="Arial"/>
          <w:sz w:val="16"/>
          <w:szCs w:val="16"/>
        </w:rPr>
        <w:t>Palácio</w:t>
      </w:r>
      <w:r w:rsidR="008A03C9" w:rsidRPr="00A74766">
        <w:rPr>
          <w:rFonts w:ascii="Arial" w:hAnsi="Arial" w:cs="Arial"/>
          <w:sz w:val="16"/>
          <w:szCs w:val="16"/>
        </w:rPr>
        <w:t xml:space="preserve"> Rio Madeira Edifício Rio Madeira 1º Andar</w:t>
      </w:r>
      <w:r w:rsidR="008A03C9">
        <w:rPr>
          <w:rFonts w:ascii="Arial" w:hAnsi="Arial" w:cs="Arial"/>
          <w:sz w:val="16"/>
          <w:szCs w:val="16"/>
        </w:rPr>
        <w:t xml:space="preserve"> – B</w:t>
      </w:r>
      <w:r w:rsidR="008A03C9" w:rsidRPr="00A74766">
        <w:rPr>
          <w:rFonts w:ascii="Arial" w:hAnsi="Arial" w:cs="Arial"/>
          <w:sz w:val="16"/>
          <w:szCs w:val="16"/>
        </w:rPr>
        <w:t>airro</w:t>
      </w:r>
      <w:r w:rsidR="008A03C9">
        <w:rPr>
          <w:rFonts w:ascii="Arial" w:hAnsi="Arial" w:cs="Arial"/>
          <w:sz w:val="16"/>
          <w:szCs w:val="16"/>
        </w:rPr>
        <w:t xml:space="preserve"> </w:t>
      </w:r>
      <w:r w:rsidR="008A03C9"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FE262C">
        <w:rPr>
          <w:rFonts w:ascii="Arial" w:hAnsi="Arial" w:cs="Arial"/>
          <w:color w:val="000000"/>
          <w:sz w:val="16"/>
          <w:szCs w:val="16"/>
        </w:rPr>
        <w:t>Se</w:t>
      </w:r>
      <w:r w:rsidR="007969F7" w:rsidRPr="00FE262C">
        <w:rPr>
          <w:rFonts w:ascii="Arial" w:hAnsi="Arial" w:cs="Arial"/>
          <w:color w:val="000000"/>
          <w:sz w:val="16"/>
          <w:szCs w:val="16"/>
        </w:rPr>
        <w:t>nhor Márcio Rogério Gabriel e a</w:t>
      </w:r>
      <w:r w:rsidR="00F137CF" w:rsidRPr="00FE262C">
        <w:rPr>
          <w:rFonts w:ascii="Arial" w:hAnsi="Arial" w:cs="Arial"/>
          <w:color w:val="000000"/>
          <w:sz w:val="16"/>
          <w:szCs w:val="16"/>
        </w:rPr>
        <w:t>(s)</w:t>
      </w:r>
      <w:r w:rsidR="007969F7" w:rsidRPr="00FE262C">
        <w:rPr>
          <w:rFonts w:ascii="Arial" w:hAnsi="Arial" w:cs="Arial"/>
          <w:color w:val="000000"/>
          <w:sz w:val="16"/>
          <w:szCs w:val="16"/>
        </w:rPr>
        <w:t xml:space="preserve"> empresa</w:t>
      </w:r>
      <w:r w:rsidR="00F137CF" w:rsidRPr="00FE262C">
        <w:rPr>
          <w:rFonts w:ascii="Arial" w:hAnsi="Arial" w:cs="Arial"/>
          <w:color w:val="000000"/>
          <w:sz w:val="16"/>
          <w:szCs w:val="16"/>
        </w:rPr>
        <w:t>(s)</w:t>
      </w:r>
      <w:r w:rsidR="007969F7" w:rsidRPr="00FE262C">
        <w:rPr>
          <w:rFonts w:ascii="Arial" w:hAnsi="Arial" w:cs="Arial"/>
          <w:color w:val="000000"/>
          <w:sz w:val="16"/>
          <w:szCs w:val="16"/>
        </w:rPr>
        <w:t xml:space="preserve"> qualificada</w:t>
      </w:r>
      <w:r w:rsidR="00F137CF" w:rsidRPr="00FE262C">
        <w:rPr>
          <w:rFonts w:ascii="Arial" w:hAnsi="Arial" w:cs="Arial"/>
          <w:color w:val="000000"/>
          <w:sz w:val="16"/>
          <w:szCs w:val="16"/>
        </w:rPr>
        <w:t>(s)</w:t>
      </w:r>
      <w:r w:rsidRPr="00FE262C">
        <w:rPr>
          <w:rFonts w:ascii="Arial" w:hAnsi="Arial" w:cs="Arial"/>
          <w:color w:val="000000"/>
          <w:sz w:val="16"/>
          <w:szCs w:val="16"/>
        </w:rPr>
        <w:t xml:space="preserve"> no Anexo Único</w:t>
      </w:r>
      <w:r w:rsidRPr="00A74766">
        <w:rPr>
          <w:rFonts w:ascii="Arial" w:hAnsi="Arial" w:cs="Arial"/>
          <w:color w:val="000000"/>
          <w:sz w:val="16"/>
          <w:szCs w:val="16"/>
        </w:rPr>
        <w:t xml:space="preserve"> desta Ata, </w:t>
      </w:r>
      <w:r w:rsidRPr="008B3FD5">
        <w:rPr>
          <w:rFonts w:ascii="Arial" w:hAnsi="Arial" w:cs="Arial"/>
          <w:color w:val="000000"/>
          <w:sz w:val="16"/>
          <w:szCs w:val="16"/>
        </w:rPr>
        <w:t>resolvem</w:t>
      </w:r>
      <w:r w:rsidRPr="00A74766">
        <w:rPr>
          <w:rFonts w:ascii="Arial" w:hAnsi="Arial" w:cs="Arial"/>
          <w:color w:val="000000"/>
          <w:sz w:val="16"/>
          <w:szCs w:val="16"/>
        </w:rPr>
        <w:t xml:space="preserve"> </w:t>
      </w:r>
      <w:r w:rsidR="00F137CF" w:rsidRPr="001A7718">
        <w:rPr>
          <w:rFonts w:ascii="Arial" w:hAnsi="Arial" w:cs="Arial"/>
          <w:sz w:val="16"/>
          <w:szCs w:val="16"/>
        </w:rPr>
        <w:t xml:space="preserve">promover </w:t>
      </w:r>
      <w:r w:rsidR="001A7718">
        <w:rPr>
          <w:rFonts w:ascii="Arial" w:hAnsi="Arial" w:cs="Arial"/>
          <w:sz w:val="16"/>
          <w:szCs w:val="16"/>
        </w:rPr>
        <w:t xml:space="preserve">o </w:t>
      </w:r>
      <w:r w:rsidR="00F137CF" w:rsidRPr="001A7718">
        <w:rPr>
          <w:rFonts w:ascii="Arial" w:hAnsi="Arial" w:cs="Arial"/>
          <w:bCs/>
          <w:sz w:val="16"/>
          <w:szCs w:val="16"/>
        </w:rPr>
        <w:t>REGISTRO DE PREÇOS</w:t>
      </w:r>
      <w:r w:rsidR="0030564A" w:rsidRPr="001A7718">
        <w:rPr>
          <w:rFonts w:ascii="Arial" w:hAnsi="Arial" w:cs="Arial"/>
          <w:bCs/>
          <w:sz w:val="16"/>
          <w:szCs w:val="16"/>
        </w:rPr>
        <w:t xml:space="preserve">, </w:t>
      </w:r>
      <w:r w:rsidR="001A7718" w:rsidRPr="001A7718">
        <w:rPr>
          <w:rFonts w:ascii="Arial" w:hAnsi="Arial" w:cs="Arial"/>
          <w:bCs/>
          <w:sz w:val="16"/>
          <w:szCs w:val="16"/>
        </w:rPr>
        <w:t xml:space="preserve">PARA EVENTUAL E FUTURA </w:t>
      </w:r>
      <w:r w:rsidR="001A7718" w:rsidRPr="001A7718">
        <w:rPr>
          <w:rFonts w:ascii="Arial" w:hAnsi="Arial" w:cs="Arial"/>
          <w:sz w:val="16"/>
          <w:szCs w:val="16"/>
        </w:rPr>
        <w:t>aquisição de material permanente (arquivo em aço) e material de expediente (pasta arquivo), visando atender o Serviço de Assistência Multidisciplinar Domiciliar - SAMD,  a pedido da Secretaria de Estado da Saúde - SESAU</w:t>
      </w:r>
      <w:r w:rsidR="001A7718">
        <w:rPr>
          <w:rFonts w:ascii="Arial" w:hAnsi="Arial" w:cs="Arial"/>
          <w:sz w:val="16"/>
          <w:szCs w:val="16"/>
        </w:rPr>
        <w:t xml:space="preserve">, </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1A7718" w:rsidRDefault="00720F4B" w:rsidP="001A7718">
      <w:pPr>
        <w:jc w:val="both"/>
        <w:rPr>
          <w:rFonts w:ascii="Arial" w:hAnsi="Arial" w:cs="Arial"/>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1A7718" w:rsidRPr="001A7718">
        <w:rPr>
          <w:rFonts w:ascii="Arial" w:hAnsi="Arial" w:cs="Arial"/>
          <w:bCs/>
          <w:sz w:val="16"/>
          <w:szCs w:val="16"/>
        </w:rPr>
        <w:t xml:space="preserve">PARA EVENTUAL E FUTURA </w:t>
      </w:r>
      <w:r w:rsidR="001A7718" w:rsidRPr="001A7718">
        <w:rPr>
          <w:rFonts w:ascii="Arial" w:hAnsi="Arial" w:cs="Arial"/>
          <w:sz w:val="16"/>
          <w:szCs w:val="16"/>
        </w:rPr>
        <w:t>aquisição de material permanente (arquivo em aço) e material de expediente (pasta arquivo), visando atender o Serviço de Assistência Multidisciplinar Domiciliar - SAMD,  a pedido da Secretaria de Estado da Saúde - SESAU</w:t>
      </w:r>
    </w:p>
    <w:p w:rsidR="001A7718" w:rsidRDefault="001A7718" w:rsidP="001A7718">
      <w:pPr>
        <w:jc w:val="both"/>
        <w:rPr>
          <w:rFonts w:ascii="Arial" w:hAnsi="Arial" w:cs="Arial"/>
          <w:sz w:val="16"/>
          <w:szCs w:val="16"/>
        </w:rPr>
      </w:pPr>
    </w:p>
    <w:p w:rsidR="00720F4B" w:rsidRPr="00A74766" w:rsidRDefault="00663BD0" w:rsidP="001A7718">
      <w:pPr>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4. DA ESPECIFICAÇÃO, QUANTIDADE E PREÇO</w:t>
      </w: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827D5F" w:rsidRDefault="00827D5F" w:rsidP="00827D5F">
      <w:pPr>
        <w:jc w:val="both"/>
        <w:rPr>
          <w:rFonts w:ascii="Arial" w:hAnsi="Arial" w:cs="Arial"/>
          <w:sz w:val="16"/>
          <w:szCs w:val="16"/>
        </w:rPr>
      </w:pPr>
      <w:r>
        <w:rPr>
          <w:rFonts w:ascii="Arial" w:hAnsi="Arial" w:cs="Arial"/>
          <w:sz w:val="16"/>
          <w:szCs w:val="16"/>
        </w:rPr>
        <w:t>6.3.1.O</w:t>
      </w:r>
      <w:r w:rsidRPr="00827D5F">
        <w:rPr>
          <w:rFonts w:ascii="Arial" w:hAnsi="Arial" w:cs="Arial"/>
          <w:sz w:val="16"/>
          <w:szCs w:val="16"/>
        </w:rPr>
        <w:t>s materiais deverão ser entregues no Almoxarifado Central/SESAU, sito a Avenida Rio Madeira, 603, Bairro Lagoa - Porto Velho/RO, de segunda a sexta-feira das 7h30min às 13h30min.</w:t>
      </w:r>
    </w:p>
    <w:p w:rsidR="00827D5F" w:rsidRDefault="00827D5F" w:rsidP="00827D5F">
      <w:pPr>
        <w:jc w:val="both"/>
        <w:rPr>
          <w:rFonts w:ascii="Arial" w:hAnsi="Arial" w:cs="Arial"/>
          <w:sz w:val="16"/>
          <w:szCs w:val="16"/>
        </w:rPr>
      </w:pPr>
    </w:p>
    <w:p w:rsidR="00827D5F" w:rsidRDefault="00827D5F" w:rsidP="00827D5F">
      <w:pPr>
        <w:jc w:val="both"/>
        <w:rPr>
          <w:rFonts w:ascii="Arial" w:hAnsi="Arial" w:cs="Arial"/>
          <w:sz w:val="16"/>
          <w:szCs w:val="16"/>
        </w:rPr>
      </w:pPr>
    </w:p>
    <w:p w:rsidR="00827D5F" w:rsidRPr="00827D5F" w:rsidRDefault="00827D5F" w:rsidP="00827D5F">
      <w:pPr>
        <w:jc w:val="both"/>
        <w:rPr>
          <w:rFonts w:ascii="Arial" w:hAnsi="Arial" w:cs="Arial"/>
          <w:sz w:val="16"/>
          <w:szCs w:val="16"/>
        </w:rPr>
      </w:pPr>
      <w:r>
        <w:rPr>
          <w:rFonts w:ascii="Arial" w:hAnsi="Arial" w:cs="Arial"/>
          <w:sz w:val="16"/>
          <w:szCs w:val="16"/>
        </w:rPr>
        <w:t xml:space="preserve">6.4. </w:t>
      </w:r>
      <w:r w:rsidR="009C203D" w:rsidRPr="0030564A">
        <w:rPr>
          <w:rFonts w:ascii="Arial" w:hAnsi="Arial" w:cs="Arial"/>
          <w:b/>
          <w:sz w:val="16"/>
          <w:szCs w:val="16"/>
        </w:rPr>
        <w:t xml:space="preserve"> </w:t>
      </w:r>
      <w:r w:rsidR="004765EA" w:rsidRPr="0030564A">
        <w:rPr>
          <w:rFonts w:ascii="Arial" w:hAnsi="Arial" w:cs="Arial"/>
          <w:b/>
          <w:sz w:val="16"/>
          <w:szCs w:val="16"/>
        </w:rPr>
        <w:t>PRAZO DE ENTREGA</w:t>
      </w:r>
      <w:r w:rsidR="00FE262C">
        <w:rPr>
          <w:rFonts w:ascii="Arial" w:hAnsi="Arial" w:cs="Arial"/>
          <w:b/>
          <w:sz w:val="16"/>
          <w:szCs w:val="16"/>
        </w:rPr>
        <w:t>:</w:t>
      </w:r>
      <w:r>
        <w:rPr>
          <w:rFonts w:ascii="Arial" w:hAnsi="Arial" w:cs="Arial"/>
          <w:b/>
          <w:sz w:val="16"/>
          <w:szCs w:val="16"/>
        </w:rPr>
        <w:t xml:space="preserve"> </w:t>
      </w:r>
      <w:r w:rsidRPr="00827D5F">
        <w:rPr>
          <w:rFonts w:ascii="Arial" w:hAnsi="Arial" w:cs="Arial"/>
          <w:bCs/>
          <w:sz w:val="16"/>
          <w:szCs w:val="16"/>
        </w:rPr>
        <w:t xml:space="preserve">O prazo para entrega será de máximo </w:t>
      </w:r>
      <w:r w:rsidRPr="00827D5F">
        <w:rPr>
          <w:rFonts w:ascii="Arial" w:hAnsi="Arial" w:cs="Arial"/>
          <w:b/>
          <w:bCs/>
          <w:sz w:val="16"/>
          <w:szCs w:val="16"/>
        </w:rPr>
        <w:t>30 (trinta) dias</w:t>
      </w:r>
      <w:r w:rsidRPr="00827D5F">
        <w:rPr>
          <w:rFonts w:ascii="Arial" w:hAnsi="Arial" w:cs="Arial"/>
          <w:bCs/>
          <w:sz w:val="16"/>
          <w:szCs w:val="16"/>
        </w:rPr>
        <w:t xml:space="preserve"> após o recebimento da Nota de Empenho. </w:t>
      </w:r>
    </w:p>
    <w:p w:rsidR="0030564A" w:rsidRPr="0030564A" w:rsidRDefault="008A03C9" w:rsidP="008A03C9">
      <w:pPr>
        <w:pStyle w:val="Corpodetexto3"/>
        <w:tabs>
          <w:tab w:val="left" w:pos="900"/>
        </w:tabs>
        <w:ind w:left="360" w:right="47"/>
        <w:rPr>
          <w:rFonts w:ascii="Arial" w:hAnsi="Arial" w:cs="Arial"/>
          <w:bCs/>
          <w:color w:val="000000"/>
          <w:sz w:val="16"/>
          <w:szCs w:val="16"/>
        </w:rPr>
      </w:pPr>
      <w:r w:rsidRPr="008A03C9">
        <w:rPr>
          <w:rFonts w:ascii="Arial" w:hAnsi="Arial" w:cs="Arial"/>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empresa detentora da Ata apresentará a Gerência Financeira do Órgão requisitante a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com as informações que motivaram sua rejeição, contando-se o prazo estabelecido no subitem 6.2. a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lastRenderedPageBreak/>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9.1 Cobrança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 xml:space="preserve">(dois décimos por cento) ao dia, por atraso no fornecimento e por entrega  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r w:rsidR="00FB1940" w:rsidRPr="009A54D1">
        <w:rPr>
          <w:sz w:val="16"/>
          <w:szCs w:val="16"/>
        </w:rPr>
        <w:t>consequentemente</w:t>
      </w:r>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 xml:space="preserve">9.10 </w:t>
      </w:r>
      <w:r w:rsidRPr="009A54D1">
        <w:rPr>
          <w:rFonts w:ascii="Arial" w:hAnsi="Arial" w:cs="Arial"/>
          <w:bCs/>
          <w:sz w:val="16"/>
          <w:szCs w:val="16"/>
        </w:rPr>
        <w:t>Cancelamento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9.11.1. A Detentora do Registro deixar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  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A Detentora do Registro praticar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r w:rsidRPr="00A74766">
        <w:rPr>
          <w:rFonts w:ascii="Arial" w:hAnsi="Arial" w:cs="Arial"/>
          <w:b/>
          <w:bCs/>
          <w:color w:val="000000"/>
          <w:sz w:val="16"/>
          <w:szCs w:val="16"/>
        </w:rPr>
        <w:t>10</w:t>
      </w:r>
      <w:r w:rsidR="009D2314" w:rsidRPr="00A74766">
        <w:rPr>
          <w:rFonts w:ascii="Arial" w:hAnsi="Arial" w:cs="Arial"/>
          <w:b/>
          <w:bCs/>
          <w:color w:val="000000"/>
          <w:sz w:val="16"/>
          <w:szCs w:val="16"/>
        </w:rPr>
        <w:t xml:space="preserve">- UTILIZAÇÃO DA ATA </w:t>
      </w:r>
    </w:p>
    <w:p w:rsidR="002B5F83" w:rsidRPr="00A74766" w:rsidRDefault="002B5F83" w:rsidP="009D2314">
      <w:pPr>
        <w:jc w:val="both"/>
        <w:rPr>
          <w:rFonts w:ascii="Arial" w:hAnsi="Arial" w:cs="Arial"/>
          <w:color w:val="000000"/>
          <w:sz w:val="16"/>
          <w:szCs w:val="16"/>
        </w:rPr>
      </w:pPr>
    </w:p>
    <w:p w:rsidR="00A23176" w:rsidRPr="009A54D1" w:rsidRDefault="00A23176" w:rsidP="00A23176">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A23176" w:rsidRPr="009A54D1" w:rsidRDefault="00A23176" w:rsidP="00A23176">
      <w:pPr>
        <w:pStyle w:val="PargrafodaLista"/>
        <w:suppressAutoHyphens/>
        <w:spacing w:line="100" w:lineRule="atLeast"/>
        <w:ind w:left="360" w:right="47"/>
        <w:jc w:val="both"/>
        <w:rPr>
          <w:rFonts w:ascii="Arial" w:hAnsi="Arial" w:cs="Arial"/>
          <w:color w:val="000000"/>
          <w:sz w:val="16"/>
          <w:szCs w:val="16"/>
        </w:rPr>
      </w:pPr>
    </w:p>
    <w:p w:rsidR="00A23176" w:rsidRPr="009A54D1" w:rsidRDefault="00A23176" w:rsidP="00A23176">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A23176" w:rsidRPr="009A54D1" w:rsidRDefault="00A23176" w:rsidP="00A23176">
      <w:pPr>
        <w:pStyle w:val="PargrafodaLista"/>
        <w:suppressAutoHyphens/>
        <w:spacing w:line="100" w:lineRule="atLeast"/>
        <w:ind w:left="360" w:right="47"/>
        <w:jc w:val="both"/>
        <w:rPr>
          <w:rFonts w:ascii="Arial" w:hAnsi="Arial" w:cs="Arial"/>
          <w:color w:val="000000"/>
          <w:sz w:val="16"/>
          <w:szCs w:val="16"/>
        </w:rPr>
      </w:pPr>
    </w:p>
    <w:p w:rsidR="00A23176" w:rsidRPr="009A54D1" w:rsidRDefault="00A23176" w:rsidP="00A23176">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A23176" w:rsidRPr="009A54D1" w:rsidRDefault="00A23176" w:rsidP="00A23176">
      <w:pPr>
        <w:pStyle w:val="PargrafodaLista1"/>
        <w:ind w:left="705"/>
        <w:jc w:val="both"/>
        <w:rPr>
          <w:rFonts w:ascii="Arial" w:hAnsi="Arial" w:cs="Arial"/>
          <w:color w:val="000000"/>
          <w:sz w:val="16"/>
          <w:szCs w:val="16"/>
        </w:rPr>
      </w:pPr>
    </w:p>
    <w:p w:rsidR="00A23176" w:rsidRPr="009A54D1" w:rsidRDefault="00A23176" w:rsidP="00A23176">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A23176" w:rsidRPr="009A54D1" w:rsidRDefault="00A23176" w:rsidP="00A23176">
      <w:pPr>
        <w:pStyle w:val="PargrafodaLista1"/>
        <w:ind w:left="705"/>
        <w:jc w:val="both"/>
        <w:rPr>
          <w:rFonts w:ascii="Arial" w:hAnsi="Arial" w:cs="Arial"/>
          <w:color w:val="000000"/>
          <w:sz w:val="16"/>
          <w:szCs w:val="16"/>
        </w:rPr>
      </w:pPr>
    </w:p>
    <w:p w:rsidR="00A23176" w:rsidRPr="009A54D1" w:rsidRDefault="00A23176" w:rsidP="00A23176">
      <w:pPr>
        <w:pStyle w:val="PargrafodaLista1"/>
        <w:numPr>
          <w:ilvl w:val="1"/>
          <w:numId w:val="12"/>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A23176" w:rsidRPr="009A54D1" w:rsidRDefault="00A23176" w:rsidP="00A23176">
      <w:pPr>
        <w:pStyle w:val="PargrafodaLista1"/>
        <w:rPr>
          <w:rFonts w:ascii="Arial" w:hAnsi="Arial" w:cs="Arial"/>
          <w:color w:val="000000"/>
          <w:sz w:val="16"/>
          <w:szCs w:val="16"/>
        </w:rPr>
      </w:pPr>
    </w:p>
    <w:p w:rsidR="00A23176" w:rsidRPr="009A54D1" w:rsidRDefault="00A23176" w:rsidP="00A23176">
      <w:pPr>
        <w:pStyle w:val="PargrafodaLista"/>
        <w:numPr>
          <w:ilvl w:val="1"/>
          <w:numId w:val="12"/>
        </w:numPr>
        <w:jc w:val="both"/>
        <w:rPr>
          <w:rFonts w:ascii="Arial" w:hAnsi="Arial" w:cs="Arial"/>
          <w:color w:val="000000"/>
          <w:sz w:val="16"/>
          <w:szCs w:val="16"/>
        </w:rPr>
      </w:pPr>
      <w:r w:rsidRPr="009A54D1">
        <w:rPr>
          <w:rFonts w:ascii="Arial" w:hAnsi="Arial" w:cs="Arial"/>
          <w:bCs/>
          <w:color w:val="000000"/>
          <w:sz w:val="16"/>
          <w:szCs w:val="16"/>
        </w:rPr>
        <w:t xml:space="preserve"> </w:t>
      </w:r>
      <w:r w:rsidRPr="009A54D1">
        <w:rPr>
          <w:rFonts w:ascii="Arial" w:hAnsi="Arial" w:cs="Arial"/>
          <w:color w:val="000000"/>
          <w:sz w:val="16"/>
          <w:szCs w:val="16"/>
        </w:rPr>
        <w:t>Caberá ao órgão que se utilizar da ata, verificar a vantagem econômica da adesão a este Registro de Preço.”</w:t>
      </w: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  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xml:space="preserve">. DAS OBRIGAÇÕES DA DETENTORA DO REGISTRO   </w:t>
      </w:r>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Todos os impostos e taxas que forem devidos em decorrência das contratações do objeto do Edital correrão por conta exclusiva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.6 Não haverá, sob hipótese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Default="003E6EEE" w:rsidP="00663BD0">
      <w:pPr>
        <w:pStyle w:val="Corpodetexto3"/>
        <w:tabs>
          <w:tab w:val="left" w:pos="900"/>
        </w:tabs>
        <w:ind w:right="47"/>
        <w:rPr>
          <w:rFonts w:ascii="Arial" w:hAnsi="Arial" w:cs="Arial"/>
          <w:b/>
          <w:sz w:val="16"/>
          <w:szCs w:val="16"/>
        </w:rPr>
      </w:pPr>
      <w:r>
        <w:rPr>
          <w:rFonts w:ascii="Arial" w:hAnsi="Arial" w:cs="Arial"/>
          <w:b/>
          <w:sz w:val="16"/>
          <w:szCs w:val="16"/>
        </w:rPr>
        <w:t>SESAU - SECRETARIA DE ESTADO DA SAÚDE</w:t>
      </w:r>
    </w:p>
    <w:p w:rsidR="003E6EEE" w:rsidRPr="00A74766" w:rsidRDefault="003E6EEE" w:rsidP="00663BD0">
      <w:pPr>
        <w:pStyle w:val="Corpodetexto3"/>
        <w:tabs>
          <w:tab w:val="left" w:pos="900"/>
        </w:tabs>
        <w:ind w:right="47"/>
        <w:rPr>
          <w:rFonts w:ascii="Arial" w:hAnsi="Arial" w:cs="Arial"/>
          <w:sz w:val="16"/>
          <w:szCs w:val="16"/>
        </w:rPr>
      </w:pP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  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137CF">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F137CF">
        <w:rPr>
          <w:rFonts w:ascii="Arial" w:hAnsi="Arial" w:cs="Arial"/>
          <w:bCs/>
          <w:color w:val="000000"/>
          <w:sz w:val="16"/>
          <w:szCs w:val="16"/>
        </w:rPr>
        <w:t xml:space="preserve"> </w:t>
      </w:r>
      <w:r w:rsidR="00E746DF" w:rsidRPr="00A74766">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8D7819"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8D7819" w:rsidRDefault="008D7819" w:rsidP="008D7819">
      <w:pPr>
        <w:rPr>
          <w:rFonts w:ascii="Arial" w:hAnsi="Arial" w:cs="Arial"/>
          <w:sz w:val="16"/>
          <w:szCs w:val="16"/>
        </w:rPr>
      </w:pPr>
    </w:p>
    <w:p w:rsidR="008D7819" w:rsidRDefault="008D7819" w:rsidP="008D7819">
      <w:pPr>
        <w:rPr>
          <w:rFonts w:ascii="Arial" w:hAnsi="Arial" w:cs="Arial"/>
          <w:sz w:val="16"/>
          <w:szCs w:val="16"/>
        </w:rPr>
      </w:pPr>
    </w:p>
    <w:p w:rsidR="008D7819" w:rsidRDefault="008D7819"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Default="00A23176" w:rsidP="008D7819">
      <w:pPr>
        <w:rPr>
          <w:rFonts w:ascii="Arial" w:hAnsi="Arial" w:cs="Arial"/>
          <w:sz w:val="16"/>
          <w:szCs w:val="16"/>
        </w:rPr>
      </w:pPr>
    </w:p>
    <w:p w:rsidR="00A23176" w:rsidRPr="008D7819" w:rsidRDefault="00A23176" w:rsidP="008D7819">
      <w:pPr>
        <w:rPr>
          <w:rFonts w:ascii="Arial" w:hAnsi="Arial" w:cs="Arial"/>
          <w:sz w:val="16"/>
          <w:szCs w:val="16"/>
        </w:rPr>
      </w:pPr>
      <w:r>
        <w:rPr>
          <w:rFonts w:ascii="Arial" w:hAnsi="Arial" w:cs="Arial"/>
          <w:sz w:val="16"/>
          <w:szCs w:val="16"/>
        </w:rPr>
        <w:t>GPS</w:t>
      </w:r>
    </w:p>
    <w:sectPr w:rsidR="00A23176" w:rsidRPr="008D7819"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176" w:rsidRDefault="00A23176">
      <w:r>
        <w:separator/>
      </w:r>
    </w:p>
  </w:endnote>
  <w:endnote w:type="continuationSeparator" w:id="0">
    <w:p w:rsidR="00A23176" w:rsidRDefault="00A23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176" w:rsidRDefault="00A23176">
      <w:r>
        <w:separator/>
      </w:r>
    </w:p>
  </w:footnote>
  <w:footnote w:type="continuationSeparator" w:id="0">
    <w:p w:rsidR="00A23176" w:rsidRDefault="00A231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176" w:rsidRDefault="00A2317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27B7"/>
    <w:rsid w:val="000F4E17"/>
    <w:rsid w:val="000F7CBF"/>
    <w:rsid w:val="001001E2"/>
    <w:rsid w:val="00101B15"/>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A7718"/>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3C34"/>
    <w:rsid w:val="003860D7"/>
    <w:rsid w:val="003A2E4C"/>
    <w:rsid w:val="003B43D9"/>
    <w:rsid w:val="003B608D"/>
    <w:rsid w:val="003B68BB"/>
    <w:rsid w:val="003D3E94"/>
    <w:rsid w:val="003D6706"/>
    <w:rsid w:val="003E2102"/>
    <w:rsid w:val="003E26F1"/>
    <w:rsid w:val="003E6EEE"/>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D7B7A"/>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87C55"/>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27D5F"/>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3C9"/>
    <w:rsid w:val="008A0E43"/>
    <w:rsid w:val="008A17ED"/>
    <w:rsid w:val="008A1D2F"/>
    <w:rsid w:val="008A1F21"/>
    <w:rsid w:val="008A2F8C"/>
    <w:rsid w:val="008A4A8E"/>
    <w:rsid w:val="008B065C"/>
    <w:rsid w:val="008B0967"/>
    <w:rsid w:val="008B1A0D"/>
    <w:rsid w:val="008B3F7A"/>
    <w:rsid w:val="008B3FD5"/>
    <w:rsid w:val="008B5062"/>
    <w:rsid w:val="008B7D14"/>
    <w:rsid w:val="008C092F"/>
    <w:rsid w:val="008C3385"/>
    <w:rsid w:val="008C447D"/>
    <w:rsid w:val="008D7655"/>
    <w:rsid w:val="008D7819"/>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3791"/>
    <w:rsid w:val="00A162C1"/>
    <w:rsid w:val="00A23176"/>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391E"/>
    <w:rsid w:val="00C773C2"/>
    <w:rsid w:val="00C81030"/>
    <w:rsid w:val="00C82C4D"/>
    <w:rsid w:val="00C840A8"/>
    <w:rsid w:val="00C90ABF"/>
    <w:rsid w:val="00C97ABC"/>
    <w:rsid w:val="00CA056F"/>
    <w:rsid w:val="00CA10B3"/>
    <w:rsid w:val="00CA310D"/>
    <w:rsid w:val="00CA43A1"/>
    <w:rsid w:val="00CB03EB"/>
    <w:rsid w:val="00CB29E7"/>
    <w:rsid w:val="00CC00E0"/>
    <w:rsid w:val="00CC5D4B"/>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37CF"/>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4A92"/>
    <w:rsid w:val="00F95665"/>
    <w:rsid w:val="00FA3244"/>
    <w:rsid w:val="00FA3955"/>
    <w:rsid w:val="00FA58B4"/>
    <w:rsid w:val="00FB02E7"/>
    <w:rsid w:val="00FB1483"/>
    <w:rsid w:val="00FB1940"/>
    <w:rsid w:val="00FB6738"/>
    <w:rsid w:val="00FC222E"/>
    <w:rsid w:val="00FC4E16"/>
    <w:rsid w:val="00FD193A"/>
    <w:rsid w:val="00FD3BEC"/>
    <w:rsid w:val="00FE262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2535</Words>
  <Characters>14382</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7</cp:revision>
  <cp:lastPrinted>2014-08-05T15:45:00Z</cp:lastPrinted>
  <dcterms:created xsi:type="dcterms:W3CDTF">2014-08-05T15:21:00Z</dcterms:created>
  <dcterms:modified xsi:type="dcterms:W3CDTF">2014-08-05T16:31:00Z</dcterms:modified>
</cp:coreProperties>
</file>